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0" w:rsidRPr="00F61FB0" w:rsidRDefault="00F61FB0" w:rsidP="001E3FB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3F732F" wp14:editId="1D483A8C">
            <wp:extent cx="9955033" cy="6758609"/>
            <wp:effectExtent l="0" t="0" r="2730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r w:rsidRPr="00EB033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9AB4DB0" wp14:editId="1BD0309B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74A1" w:rsidRPr="00BD74A1" w:rsidSect="00AD38A6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11F7F"/>
    <w:rsid w:val="00057868"/>
    <w:rsid w:val="00096A13"/>
    <w:rsid w:val="000A1F1A"/>
    <w:rsid w:val="000B1CAE"/>
    <w:rsid w:val="000D13B6"/>
    <w:rsid w:val="000E4F1C"/>
    <w:rsid w:val="000F27BC"/>
    <w:rsid w:val="000F536E"/>
    <w:rsid w:val="00101072"/>
    <w:rsid w:val="001E3A6D"/>
    <w:rsid w:val="001E3FBF"/>
    <w:rsid w:val="00223165"/>
    <w:rsid w:val="0029670F"/>
    <w:rsid w:val="002D4BF8"/>
    <w:rsid w:val="003105F5"/>
    <w:rsid w:val="003340AA"/>
    <w:rsid w:val="00336718"/>
    <w:rsid w:val="00366D77"/>
    <w:rsid w:val="00392E68"/>
    <w:rsid w:val="003A001A"/>
    <w:rsid w:val="003E3656"/>
    <w:rsid w:val="004760E2"/>
    <w:rsid w:val="00483DE2"/>
    <w:rsid w:val="004C3974"/>
    <w:rsid w:val="004D16EC"/>
    <w:rsid w:val="005253AF"/>
    <w:rsid w:val="00575AB1"/>
    <w:rsid w:val="0059087D"/>
    <w:rsid w:val="005B2D30"/>
    <w:rsid w:val="005B2DDC"/>
    <w:rsid w:val="005D08A2"/>
    <w:rsid w:val="0061710B"/>
    <w:rsid w:val="006260D1"/>
    <w:rsid w:val="006661FC"/>
    <w:rsid w:val="00672F41"/>
    <w:rsid w:val="006E3D3F"/>
    <w:rsid w:val="006F4D81"/>
    <w:rsid w:val="00707783"/>
    <w:rsid w:val="00707EB1"/>
    <w:rsid w:val="00723F40"/>
    <w:rsid w:val="007505E6"/>
    <w:rsid w:val="007514A4"/>
    <w:rsid w:val="007E4265"/>
    <w:rsid w:val="0080362E"/>
    <w:rsid w:val="008274CD"/>
    <w:rsid w:val="00835D9A"/>
    <w:rsid w:val="008474E2"/>
    <w:rsid w:val="00850972"/>
    <w:rsid w:val="009257F3"/>
    <w:rsid w:val="00961B32"/>
    <w:rsid w:val="00982C08"/>
    <w:rsid w:val="00987601"/>
    <w:rsid w:val="009E180D"/>
    <w:rsid w:val="00A009EB"/>
    <w:rsid w:val="00A2430A"/>
    <w:rsid w:val="00A43053"/>
    <w:rsid w:val="00A63970"/>
    <w:rsid w:val="00A931D3"/>
    <w:rsid w:val="00AB0D88"/>
    <w:rsid w:val="00AC2A92"/>
    <w:rsid w:val="00AD38A6"/>
    <w:rsid w:val="00B3296F"/>
    <w:rsid w:val="00B37EDA"/>
    <w:rsid w:val="00B51F6D"/>
    <w:rsid w:val="00B9163C"/>
    <w:rsid w:val="00BD6858"/>
    <w:rsid w:val="00BD74A1"/>
    <w:rsid w:val="00BE4410"/>
    <w:rsid w:val="00C202C1"/>
    <w:rsid w:val="00C46C78"/>
    <w:rsid w:val="00C94FBE"/>
    <w:rsid w:val="00CB43D3"/>
    <w:rsid w:val="00CD21BB"/>
    <w:rsid w:val="00CF631F"/>
    <w:rsid w:val="00D83F50"/>
    <w:rsid w:val="00E03388"/>
    <w:rsid w:val="00E6725F"/>
    <w:rsid w:val="00EB0336"/>
    <w:rsid w:val="00EC3F73"/>
    <w:rsid w:val="00F314CE"/>
    <w:rsid w:val="00F32327"/>
    <w:rsid w:val="00F36148"/>
    <w:rsid w:val="00F46C17"/>
    <w:rsid w:val="00F61FB0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700-01-795\&#1053;&#1072;&#1089;&#1090;&#1103;\&#1055;&#1091;&#1073;&#1083;&#1080;&#1082;&#1072;&#1094;&#1080;&#1080;%20&#1085;&#1072;%20&#1089;&#1072;&#1081;&#1090;\2019\&#1060;&#1077;&#1074;&#1088;&#1072;&#1083;&#1100;\&#1086;&#1073;&#1097;&#1080;&#1081;%20&#1086;&#1090;&#1076;&#1077;&#1083;\&#1086;&#1073;&#1088;&#1072;&#1097;&#1077;&#1085;&#1080;&#1103;_4&#1082;&#1074;2018\&#1044;&#1080;&#1072;&#1075;&#1088;&#1072;&#1084;&#1084;&#1072;%20&#1074;%20Microsoft%20Word_1&#1082;&#1074;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i="1"/>
              <a:t>Количество личных обращений, рассмотренных в структурных подразделениях УФНС России по Ивановской области, %</a:t>
            </a:r>
          </a:p>
        </c:rich>
      </c:tx>
      <c:layout>
        <c:manualLayout>
          <c:xMode val="edge"/>
          <c:yMode val="edge"/>
          <c:x val="0.13935875451141147"/>
          <c:y val="2.44311258518223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33774011597942E-2"/>
          <c:y val="0.30698422163545447"/>
          <c:w val="0.80350210792872312"/>
          <c:h val="0.51693227813778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8435166412808477E-2"/>
                  <c:y val="-1.28449507879505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147205840503082E-2"/>
                  <c:y val="-7.50204664894803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817000907982926"/>
                  <c:y val="-0.104496946043187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77404022668736E-2"/>
                  <c:y val="8.71128955677122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599241609746547"/>
                  <c:y val="3.99500844034623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0356098267077568"/>
                  <c:y val="-4.9239865777114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4454900350405667E-3"/>
                  <c:y val="-7.458590961542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4840885007613736"/>
                  <c:y val="-6.90963184880202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Контрольный отдел</c:v>
                </c:pt>
                <c:pt idx="6">
                  <c:v>Отдел регистрации и учета налогоплательщиков</c:v>
                </c:pt>
                <c:pt idx="7">
                  <c:v>Отдел налогообложения юридических лиц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13.3</c:v>
                </c:pt>
                <c:pt idx="1">
                  <c:v>21.7</c:v>
                </c:pt>
                <c:pt idx="2">
                  <c:v>41.7</c:v>
                </c:pt>
                <c:pt idx="3">
                  <c:v>10</c:v>
                </c:pt>
                <c:pt idx="4">
                  <c:v>4.9000000000000004</c:v>
                </c:pt>
                <c:pt idx="5">
                  <c:v>1.7</c:v>
                </c:pt>
                <c:pt idx="6">
                  <c:v>5</c:v>
                </c:pt>
                <c:pt idx="7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9301562335353385E-3"/>
          <c:y val="0.87452682292379524"/>
          <c:w val="0.97692222617443858"/>
          <c:h val="9.4323206780398336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 u="none" strike="noStrike" kern="1200" baseline="0" dirty="0" smtClean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9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839528797143E-3"/>
                  <c:y val="-2.7825515503342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593101787228589E-3"/>
                  <c:y val="-6.5697887566475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035059756247383E-3"/>
                  <c:y val="-0.11397974249259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39580150530854E-3"/>
                  <c:y val="-9.2145109772080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36418562990536E-3"/>
                  <c:y val="-0.12032199962341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828650442672851E-3"/>
                  <c:y val="-2.891966132469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211318108689813E-3"/>
                  <c:y val="-0.11822386605216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221230360024273E-3"/>
                  <c:y val="-4.0474564741613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772317754825258E-3"/>
                  <c:y val="-4.6402778406842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7764891679395E-3"/>
                  <c:y val="-0.22805021277589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92459211484413E-3"/>
                  <c:y val="-3.6445367769443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63898297686464E-3"/>
                  <c:y val="-5.9669973032339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0685542346432057E-3"/>
                  <c:y val="-3.172766508256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636513908391069E-3"/>
                  <c:y val="-2.3519719834861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637239678077598E-3"/>
                  <c:y val="-2.5327581447776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9525417128351229E-3"/>
                  <c:y val="-2.715310435746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6335071482611648E-3"/>
                  <c:y val="-0.11214923453945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Рассмотрение в административном порядке принятого по обращению решения или действия (бездействие) при рассмотрении обращения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 и взносам в бюджеты государственных внебюджетных фондов</c:v>
                </c:pt>
                <c:pt idx="7">
                  <c:v>Уклонение от налогообложения</c:v>
                </c:pt>
                <c:pt idx="8">
                  <c:v>Взврат или зачет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Регистрация юридических лиц, физических лиц в качестве ИП и креестьянских (фермерских) хозяйств</c:v>
                </c:pt>
                <c:pt idx="11">
                  <c:v>Учет налогоплательщиков. Получение и отказ от ИНН</c:v>
                </c:pt>
                <c:pt idx="12">
                  <c:v>Регистрация ККТ, используемой ЮЛ и ИП</c:v>
                </c:pt>
                <c:pt idx="13">
                  <c:v>Оказание услуг в электронной форме. Пользование информационными ресурсами</c:v>
                </c:pt>
                <c:pt idx="14">
                  <c:v>Надзор в области организации и проведенияазартных игр и лотерей</c:v>
                </c:pt>
                <c:pt idx="15">
                  <c:v>Контроль исполнения налогового законодательства физическими и юридическими лицами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48</c:v>
                </c:pt>
                <c:pt idx="1">
                  <c:v>193</c:v>
                </c:pt>
                <c:pt idx="2">
                  <c:v>419</c:v>
                </c:pt>
                <c:pt idx="3">
                  <c:v>321</c:v>
                </c:pt>
                <c:pt idx="4">
                  <c:v>469</c:v>
                </c:pt>
                <c:pt idx="5">
                  <c:v>26</c:v>
                </c:pt>
                <c:pt idx="6">
                  <c:v>448</c:v>
                </c:pt>
                <c:pt idx="7">
                  <c:v>80</c:v>
                </c:pt>
                <c:pt idx="8">
                  <c:v>114</c:v>
                </c:pt>
                <c:pt idx="9">
                  <c:v>994</c:v>
                </c:pt>
                <c:pt idx="10">
                  <c:v>55</c:v>
                </c:pt>
                <c:pt idx="11">
                  <c:v>139</c:v>
                </c:pt>
                <c:pt idx="12">
                  <c:v>24</c:v>
                </c:pt>
                <c:pt idx="13">
                  <c:v>7</c:v>
                </c:pt>
                <c:pt idx="14">
                  <c:v>1</c:v>
                </c:pt>
                <c:pt idx="15">
                  <c:v>10</c:v>
                </c:pt>
                <c:pt idx="16">
                  <c:v>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789952"/>
        <c:axId val="153791488"/>
        <c:axId val="0"/>
      </c:bar3DChart>
      <c:catAx>
        <c:axId val="15378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791488"/>
        <c:crosses val="autoZero"/>
        <c:auto val="0"/>
        <c:lblAlgn val="ctr"/>
        <c:lblOffset val="100"/>
        <c:noMultiLvlLbl val="0"/>
      </c:catAx>
      <c:valAx>
        <c:axId val="15379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378995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5426868743087047"/>
          <c:y val="0.86129823324323262"/>
          <c:w val="0.19681674585326439"/>
          <c:h val="5.1722489912641549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E553-0296-4110-8AD5-4C36E77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cp:lastPrinted>2018-10-29T08:47:00Z</cp:lastPrinted>
  <dcterms:created xsi:type="dcterms:W3CDTF">2019-05-22T14:03:00Z</dcterms:created>
  <dcterms:modified xsi:type="dcterms:W3CDTF">2019-05-22T14:03:00Z</dcterms:modified>
</cp:coreProperties>
</file>